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C0" w:rsidRPr="00342CC0" w:rsidRDefault="00342CC0" w:rsidP="00342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CC0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БМАОУ СОШ№2 </w:t>
      </w:r>
    </w:p>
    <w:p w:rsidR="00342CC0" w:rsidRPr="00342CC0" w:rsidRDefault="00342CC0" w:rsidP="00342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CC0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342CC0">
        <w:rPr>
          <w:rFonts w:ascii="Times New Roman" w:hAnsi="Times New Roman" w:cs="Times New Roman"/>
          <w:b/>
          <w:sz w:val="28"/>
          <w:szCs w:val="28"/>
        </w:rPr>
        <w:t>ОО</w:t>
      </w:r>
    </w:p>
    <w:p w:rsidR="00342CC0" w:rsidRPr="00342CC0" w:rsidRDefault="00342CC0" w:rsidP="00342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7407" w:type="dxa"/>
        <w:tblInd w:w="-289" w:type="dxa"/>
        <w:tblLook w:val="04A0" w:firstRow="1" w:lastRow="0" w:firstColumn="1" w:lastColumn="0" w:noHBand="0" w:noVBand="1"/>
      </w:tblPr>
      <w:tblGrid>
        <w:gridCol w:w="2544"/>
        <w:gridCol w:w="4544"/>
        <w:gridCol w:w="1727"/>
        <w:gridCol w:w="2101"/>
        <w:gridCol w:w="2693"/>
        <w:gridCol w:w="1984"/>
        <w:gridCol w:w="1814"/>
      </w:tblGrid>
      <w:tr w:rsidR="007D0D44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</w:tc>
        <w:tc>
          <w:tcPr>
            <w:tcW w:w="4544" w:type="dxa"/>
          </w:tcPr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>События</w:t>
            </w:r>
          </w:p>
        </w:tc>
        <w:tc>
          <w:tcPr>
            <w:tcW w:w="1727" w:type="dxa"/>
          </w:tcPr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101" w:type="dxa"/>
          </w:tcPr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93" w:type="dxa"/>
          </w:tcPr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984" w:type="dxa"/>
          </w:tcPr>
          <w:p w:rsidR="007D0D44" w:rsidRPr="00342CC0" w:rsidRDefault="007D0D44" w:rsidP="007D0D44">
            <w:pPr>
              <w:spacing w:line="360" w:lineRule="auto"/>
              <w:ind w:left="28" w:firstLine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7D0D44" w:rsidRPr="00342CC0" w:rsidTr="007D0D44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общешкольные дела</w:t>
            </w:r>
          </w:p>
        </w:tc>
        <w:tc>
          <w:tcPr>
            <w:tcW w:w="4544" w:type="dxa"/>
          </w:tcPr>
          <w:p w:rsidR="007D0D44" w:rsidRPr="00342CC0" w:rsidRDefault="007D0D44" w:rsidP="0034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сентября. День знаний. Торжественная линейка </w:t>
            </w:r>
          </w:p>
        </w:tc>
        <w:tc>
          <w:tcPr>
            <w:tcW w:w="1727" w:type="dxa"/>
          </w:tcPr>
          <w:p w:rsidR="007D0D44" w:rsidRPr="009B013A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7D0D44" w:rsidRPr="00342CC0" w:rsidRDefault="007D0D44" w:rsidP="0034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</w:tcPr>
          <w:p w:rsidR="007D0D44" w:rsidRPr="00342CC0" w:rsidRDefault="007D0D44" w:rsidP="0034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  <w:p w:rsidR="007D0D44" w:rsidRPr="00342CC0" w:rsidRDefault="007D0D44" w:rsidP="0034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D0D44" w:rsidRPr="00342CC0" w:rsidRDefault="007D0D44" w:rsidP="0034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7D0D44" w:rsidRPr="00342CC0" w:rsidRDefault="007D0D44" w:rsidP="007D0D44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44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</w:tcPr>
          <w:p w:rsidR="007D0D44" w:rsidRPr="00342CC0" w:rsidRDefault="007D0D44" w:rsidP="0034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Каждый понедельник общешкольная линейка «Мы один народ-у нас одна страна».</w:t>
            </w:r>
          </w:p>
        </w:tc>
        <w:tc>
          <w:tcPr>
            <w:tcW w:w="1727" w:type="dxa"/>
          </w:tcPr>
          <w:p w:rsidR="007D0D44" w:rsidRPr="00342CC0" w:rsidRDefault="007D0D44" w:rsidP="00342C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01" w:type="dxa"/>
          </w:tcPr>
          <w:p w:rsidR="007D0D44" w:rsidRPr="00342CC0" w:rsidRDefault="007D0D44" w:rsidP="0034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7D0D44" w:rsidRPr="00342CC0" w:rsidRDefault="007D0D44" w:rsidP="0034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  <w:p w:rsidR="007D0D44" w:rsidRPr="00342CC0" w:rsidRDefault="007D0D44" w:rsidP="0034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0D44" w:rsidRPr="00342CC0" w:rsidRDefault="007D0D44" w:rsidP="007D0D44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44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7D0D44" w:rsidRPr="00342CC0" w:rsidRDefault="007D0D44" w:rsidP="007D0D4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4" w:type="dxa"/>
          </w:tcPr>
          <w:p w:rsidR="007D0D44" w:rsidRPr="00342CC0" w:rsidRDefault="007D0D44" w:rsidP="007D0D44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3 сентября: День окончания Второй мировой войны, День солидарности в борьбе с терроризмом. 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памяти жертв Беслана (возложение цветов к мемориалу).</w:t>
            </w:r>
          </w:p>
        </w:tc>
        <w:tc>
          <w:tcPr>
            <w:tcW w:w="1727" w:type="dxa"/>
          </w:tcPr>
          <w:p w:rsidR="007D0D44" w:rsidRPr="009B013A" w:rsidRDefault="007D0D44" w:rsidP="007D0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2693" w:type="dxa"/>
          </w:tcPr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Рук.школьного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1984" w:type="dxa"/>
          </w:tcPr>
          <w:p w:rsidR="007D0D44" w:rsidRPr="00342CC0" w:rsidRDefault="007D0D44" w:rsidP="007D0D44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44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7D0D44" w:rsidRPr="00342CC0" w:rsidRDefault="007D0D44" w:rsidP="007D0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7D0D44" w:rsidRPr="00342CC0" w:rsidRDefault="007D0D44" w:rsidP="007D0D44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 .</w:t>
            </w:r>
          </w:p>
        </w:tc>
        <w:tc>
          <w:tcPr>
            <w:tcW w:w="1727" w:type="dxa"/>
          </w:tcPr>
          <w:p w:rsidR="007D0D44" w:rsidRPr="009B013A" w:rsidRDefault="007D0D44" w:rsidP="007D0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693" w:type="dxa"/>
          </w:tcPr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Соц.партнёры</w:t>
            </w:r>
            <w:proofErr w:type="spellEnd"/>
          </w:p>
        </w:tc>
        <w:tc>
          <w:tcPr>
            <w:tcW w:w="1984" w:type="dxa"/>
          </w:tcPr>
          <w:p w:rsidR="007D0D44" w:rsidRPr="00342CC0" w:rsidRDefault="007D0D44" w:rsidP="007D0D44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44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7D0D44" w:rsidRPr="00342CC0" w:rsidRDefault="007D0D44" w:rsidP="007D0D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7D0D44" w:rsidRPr="00342CC0" w:rsidRDefault="007D0D44" w:rsidP="007D0D44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1727" w:type="dxa"/>
          </w:tcPr>
          <w:p w:rsidR="007D0D44" w:rsidRPr="009B013A" w:rsidRDefault="007D0D44" w:rsidP="007D0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693" w:type="dxa"/>
          </w:tcPr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D0D44" w:rsidRPr="00342CC0" w:rsidRDefault="007D0D44" w:rsidP="007D0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984" w:type="dxa"/>
          </w:tcPr>
          <w:p w:rsidR="007D0D44" w:rsidRPr="00342CC0" w:rsidRDefault="007D0D44" w:rsidP="007D0D44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964652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 ДНР, ЛНР, Запорожской области и Херсонской области с Российской Федерацией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дополнительного образования и внеурочной деятельности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 директор по ВР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Международный день  музыки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E6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ветеранов) Благотворительная акция «Корзинка добра»</w:t>
            </w:r>
          </w:p>
          <w:p w:rsidR="003E2CF7" w:rsidRPr="00635E6C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E6C">
              <w:rPr>
                <w:rFonts w:ascii="Times New Roman" w:eastAsia="Calibri" w:hAnsi="Times New Roman" w:cs="Times New Roman"/>
                <w:sz w:val="24"/>
                <w:szCs w:val="24"/>
              </w:rPr>
              <w:t>«Корзинка добра»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E6C"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«Подарок пенсионеру»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964652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октября-Всемирный день защиты животных 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«Помоги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пушистикам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4 октябрь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октября </w:t>
            </w:r>
            <w:r w:rsidRPr="00635E6C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. (день самоуправления). Праздничный концерт.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635E6C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октября - День отца в России</w:t>
            </w:r>
            <w:r w:rsidRPr="0063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  <w:trHeight w:val="586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ноября - День народного единства 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-Конкурс рисунков «Россия – наш общий дом»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-Книжная выставка «День, который нас объединяет!»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2-8 ноября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964652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693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 - День матери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«я-мама»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студентов 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Проект «Без срока давности»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Филологи 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герба РФ: 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-Пятиминутки на уроках «История герба»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-Соцопрос обучающихся по гербу РФ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-Смотр классных уголков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истории,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Соц.партнёры</w:t>
            </w:r>
            <w:proofErr w:type="spellEnd"/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инвалидов. День неизвестного солдата.</w:t>
            </w:r>
          </w:p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1-3 декабря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964652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CF7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3E2CF7" w:rsidRPr="00342CC0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3E2CF7" w:rsidRPr="00342CC0" w:rsidRDefault="003E2CF7" w:rsidP="003E2CF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добровольца России</w:t>
            </w:r>
          </w:p>
        </w:tc>
        <w:tc>
          <w:tcPr>
            <w:tcW w:w="1727" w:type="dxa"/>
          </w:tcPr>
          <w:p w:rsidR="003E2CF7" w:rsidRPr="009B013A" w:rsidRDefault="003E2CF7" w:rsidP="003E2C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2693" w:type="dxa"/>
          </w:tcPr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2CF7" w:rsidRPr="00342CC0" w:rsidRDefault="003E2CF7" w:rsidP="003E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984" w:type="dxa"/>
          </w:tcPr>
          <w:p w:rsidR="003E2CF7" w:rsidRPr="00342CC0" w:rsidRDefault="003E2CF7" w:rsidP="003E2CF7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964652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Великой Отечественной войны 1941-1945гг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693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спасателя РФ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ОБЗиР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Рождественские чтения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Вожатая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964652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2693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Общешкольные новогодние мероприятия.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23-30 декабря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овет старшеклассников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964652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2693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«День снятия блокады Ленинграда» - Участие во всероссийском просмотре фильмов, акция блокадный хлеб,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27 Январь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посвящённого празднику «День Защитника Отечества»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964652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2693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филологи </w:t>
            </w:r>
          </w:p>
        </w:tc>
        <w:tc>
          <w:tcPr>
            <w:tcW w:w="1984" w:type="dxa"/>
          </w:tcPr>
          <w:p w:rsidR="00F5256A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984" w:type="dxa"/>
          </w:tcPr>
          <w:p w:rsidR="00F5256A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984" w:type="dxa"/>
          </w:tcPr>
          <w:p w:rsidR="00F5256A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984" w:type="dxa"/>
          </w:tcPr>
          <w:p w:rsidR="00F5256A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февраля - День защитника отечества </w:t>
            </w:r>
          </w:p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-Уроки мужества</w:t>
            </w:r>
          </w:p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-Выпуск боевых листовок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b/>
                <w:sz w:val="24"/>
                <w:szCs w:val="24"/>
              </w:rPr>
              <w:t>8 марта – международный женский день</w:t>
            </w:r>
          </w:p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Мероприятия согласно отдельному графику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11-17 марта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964652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F5256A" w:rsidRPr="00964652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Культуры Урала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театра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27 марта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Городская акция «1000 добрых дел».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b/>
                <w:sz w:val="24"/>
                <w:szCs w:val="24"/>
              </w:rPr>
              <w:t>7 апреля – День здоровья</w:t>
            </w:r>
          </w:p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БМАОУ СОШ №2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Акция «Диктант Победы»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«Дня Победы» по отдельному графику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Руководитель «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1 мая праздник «Весны и труда»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Все сотрудники 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Мероприятия экологического сообщества «Юннаты Первых»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музея</w:t>
            </w:r>
          </w:p>
        </w:tc>
        <w:tc>
          <w:tcPr>
            <w:tcW w:w="1727" w:type="dxa"/>
          </w:tcPr>
          <w:p w:rsidR="00F5256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яз.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Ст.вожатый</w:t>
            </w:r>
            <w:proofErr w:type="spellEnd"/>
            <w:proofErr w:type="gramEnd"/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</w:p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волонтеров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 ОБЖ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Юн. Отряд «Честь Имею!»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ОБЖ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Юн.отряд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«Честь имею!»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Последний звонок,</w:t>
            </w:r>
          </w:p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Выпускные вечера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воинской славы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индивидуального плана классного руководителя.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Годовой цикл классных часов </w:t>
            </w:r>
            <w:r w:rsidRPr="00342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 о важном». 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  <w:trHeight w:val="364"/>
        </w:trPr>
        <w:tc>
          <w:tcPr>
            <w:tcW w:w="2544" w:type="dxa"/>
            <w:vMerge w:val="restart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чтения книг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Есенинский праздник поэзии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юных ориентировщиков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  <w:tc>
          <w:tcPr>
            <w:tcW w:w="1984" w:type="dxa"/>
          </w:tcPr>
          <w:p w:rsidR="00F5256A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Всемирный день лицеиста (отмечается в день открытия в 1811 г. Императорского Царскосельского лицея)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русского языка. Указ Президента PC (Я) от 20 авг. 2001 г. N 1466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«Моя история»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984" w:type="dxa"/>
          </w:tcPr>
          <w:p w:rsidR="00F5256A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17(29) января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  <w:tcBorders>
              <w:bottom w:val="single" w:sz="6" w:space="0" w:color="CCCCCC"/>
            </w:tcBorders>
            <w:shd w:val="clear" w:color="auto" w:fill="FEFEFE"/>
          </w:tcPr>
          <w:p w:rsidR="00F5256A" w:rsidRPr="00342CC0" w:rsidRDefault="00F5256A" w:rsidP="00F5256A">
            <w:pPr>
              <w:spacing w:after="150"/>
              <w:rPr>
                <w:rFonts w:ascii="rl" w:eastAsia="Times New Roman" w:hAnsi="rl" w:cs="Times New Roman"/>
                <w:color w:val="000000"/>
                <w:sz w:val="24"/>
                <w:szCs w:val="24"/>
                <w:lang w:eastAsia="ru-RU"/>
              </w:rPr>
            </w:pPr>
            <w:r w:rsidRPr="00342CC0">
              <w:rPr>
                <w:rFonts w:ascii="rl" w:eastAsia="Times New Roman" w:hAnsi="rl" w:cs="Times New Roman"/>
                <w:color w:val="000000"/>
                <w:sz w:val="24"/>
                <w:szCs w:val="24"/>
                <w:lang w:eastAsia="ru-RU"/>
              </w:rPr>
              <w:t>День российской науки </w:t>
            </w:r>
            <w:r w:rsidRPr="00342CC0">
              <w:rPr>
                <w:rFonts w:ascii="rl" w:eastAsia="Times New Roman" w:hAnsi="rl" w:cs="Times New Roman"/>
                <w:iCs/>
                <w:color w:val="000000"/>
                <w:sz w:val="24"/>
                <w:szCs w:val="24"/>
                <w:lang w:eastAsia="ru-RU"/>
              </w:rPr>
              <w:t>(Учрежден Указом Президента РФ № 717 от 07.06.1999. Приурочен к образованию Российской академии наук 08.02.1724)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  <w:tcBorders>
              <w:bottom w:val="single" w:sz="6" w:space="0" w:color="CCCCCC"/>
            </w:tcBorders>
            <w:shd w:val="clear" w:color="auto" w:fill="FEFEFE"/>
          </w:tcPr>
          <w:p w:rsidR="00F5256A" w:rsidRPr="00342CC0" w:rsidRDefault="00F5256A" w:rsidP="00F5256A">
            <w:pPr>
              <w:spacing w:after="150"/>
              <w:rPr>
                <w:rFonts w:ascii="rl" w:eastAsia="Times New Roman" w:hAnsi="rl" w:cs="Times New Roman"/>
                <w:color w:val="000000"/>
                <w:sz w:val="24"/>
                <w:szCs w:val="24"/>
                <w:lang w:eastAsia="ru-RU"/>
              </w:rPr>
            </w:pPr>
            <w:r w:rsidRPr="00342CC0">
              <w:rPr>
                <w:rFonts w:ascii="rl" w:eastAsia="Times New Roman" w:hAnsi="rl" w:cs="Times New Roman"/>
                <w:color w:val="000000"/>
                <w:sz w:val="24"/>
                <w:szCs w:val="24"/>
                <w:lang w:eastAsia="ru-RU"/>
              </w:rPr>
              <w:t>Предметный марафон (литература, математика, история)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ШМО филологи, математики, истории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  <w:tcBorders>
              <w:bottom w:val="single" w:sz="6" w:space="0" w:color="CCCCCC"/>
            </w:tcBorders>
            <w:shd w:val="clear" w:color="auto" w:fill="FEFEFE"/>
          </w:tcPr>
          <w:p w:rsidR="00F5256A" w:rsidRPr="00342CC0" w:rsidRDefault="00F5256A" w:rsidP="00F5256A">
            <w:pPr>
              <w:rPr>
                <w:rFonts w:ascii="rl" w:hAnsi="rl"/>
                <w:color w:val="000000"/>
              </w:rPr>
            </w:pPr>
            <w:r w:rsidRPr="00342CC0">
              <w:rPr>
                <w:rFonts w:ascii="rl" w:hAnsi="rl"/>
                <w:color w:val="000000"/>
              </w:rPr>
              <w:t>220 лет со дня рождения датского писателя Г. Х. Андерсена (1805–1875)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русского и советского писателя Михаила Александровича  Шолохова (1905-1984)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военно-полевые сборы в рамках 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1727" w:type="dxa"/>
          </w:tcPr>
          <w:p w:rsidR="00F5256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F5256A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84" w:type="dxa"/>
          </w:tcPr>
          <w:p w:rsidR="00F5256A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Внеурочная деятельность</w:t>
            </w: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обучающихся в кружки и секции ДОП образования, работа коллективов: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 Биатлон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Вокал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 Футбол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-Краеведение 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Работа коллективов реализуется через утвержденные программы ДОП образования.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Работа ведётся согласно программам внеурочной деятельности: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-Физическая культура: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F5256A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-Начальная военная подготовка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-Зрительный марафон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-Образовательная сессия:</w:t>
            </w:r>
          </w:p>
          <w:p w:rsidR="00F5256A" w:rsidRPr="00D56393" w:rsidRDefault="00F5256A" w:rsidP="00F5256A">
            <w:pPr>
              <w:spacing w:line="255" w:lineRule="atLeast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Модуль. Реальная математика</w:t>
            </w:r>
          </w:p>
          <w:p w:rsidR="00F5256A" w:rsidRPr="00D56393" w:rsidRDefault="00F5256A" w:rsidP="00F5256A">
            <w:pPr>
              <w:spacing w:line="255" w:lineRule="atLeast"/>
              <w:rPr>
                <w:rFonts w:eastAsia="Times New Roman"/>
                <w:i/>
                <w:lang w:eastAsia="ru-RU"/>
              </w:rPr>
            </w:pPr>
            <w:r w:rsidRPr="00D56393">
              <w:rPr>
                <w:rFonts w:eastAsia="Times New Roman"/>
                <w:i/>
                <w:lang w:eastAsia="ru-RU"/>
              </w:rPr>
              <w:t>Модуль. Решу ЕГЭ по русскому языку.</w:t>
            </w:r>
          </w:p>
          <w:p w:rsidR="00F5256A" w:rsidRPr="00D56393" w:rsidRDefault="00F5256A" w:rsidP="00F5256A">
            <w:pPr>
              <w:spacing w:line="255" w:lineRule="atLeast"/>
              <w:rPr>
                <w:rFonts w:eastAsia="Times New Roman"/>
                <w:i/>
                <w:lang w:eastAsia="ru-RU"/>
              </w:rPr>
            </w:pPr>
            <w:r w:rsidRPr="00D56393">
              <w:rPr>
                <w:rFonts w:eastAsia="Times New Roman"/>
                <w:i/>
                <w:lang w:eastAsia="ru-RU"/>
              </w:rPr>
              <w:t>Модуль.  Химические эксперименты.</w:t>
            </w:r>
          </w:p>
          <w:p w:rsidR="00F5256A" w:rsidRPr="00D56393" w:rsidRDefault="00F5256A" w:rsidP="00F5256A">
            <w:pPr>
              <w:spacing w:line="255" w:lineRule="atLeast"/>
              <w:rPr>
                <w:rFonts w:eastAsia="Times New Roman"/>
                <w:i/>
                <w:lang w:eastAsia="ru-RU"/>
              </w:rPr>
            </w:pPr>
            <w:r w:rsidRPr="00D56393">
              <w:rPr>
                <w:rFonts w:eastAsia="Times New Roman"/>
                <w:i/>
                <w:lang w:eastAsia="ru-RU"/>
              </w:rPr>
              <w:t>Модуль. Географический калейдоскоп.</w:t>
            </w:r>
          </w:p>
          <w:p w:rsidR="00F5256A" w:rsidRPr="00D56393" w:rsidRDefault="00F5256A" w:rsidP="00F5256A">
            <w:pPr>
              <w:spacing w:line="255" w:lineRule="atLeast"/>
              <w:rPr>
                <w:rFonts w:eastAsia="Times New Roman"/>
                <w:i/>
                <w:lang w:eastAsia="ru-RU"/>
              </w:rPr>
            </w:pPr>
            <w:r w:rsidRPr="00D56393">
              <w:rPr>
                <w:rFonts w:eastAsia="Times New Roman"/>
                <w:i/>
                <w:lang w:eastAsia="ru-RU"/>
              </w:rPr>
              <w:t xml:space="preserve">Модуль. </w:t>
            </w:r>
            <w:r>
              <w:rPr>
                <w:rFonts w:eastAsia="Times New Roman"/>
                <w:i/>
                <w:lang w:eastAsia="ru-RU"/>
              </w:rPr>
              <w:t>Актуальные вопросы обществознания</w:t>
            </w:r>
          </w:p>
          <w:p w:rsidR="00F5256A" w:rsidRPr="00D56393" w:rsidRDefault="00F5256A" w:rsidP="00F5256A">
            <w:pPr>
              <w:spacing w:line="255" w:lineRule="atLeast"/>
              <w:rPr>
                <w:rFonts w:eastAsia="Times New Roman"/>
                <w:i/>
                <w:lang w:eastAsia="ru-RU"/>
              </w:rPr>
            </w:pPr>
            <w:r w:rsidRPr="00D56393">
              <w:rPr>
                <w:rFonts w:eastAsia="Times New Roman"/>
                <w:i/>
                <w:lang w:eastAsia="ru-RU"/>
              </w:rPr>
              <w:t>Модуль. Занимательная физика.</w:t>
            </w:r>
          </w:p>
          <w:p w:rsidR="00F5256A" w:rsidRPr="00D56393" w:rsidRDefault="00F5256A" w:rsidP="00F5256A">
            <w:pPr>
              <w:spacing w:line="255" w:lineRule="atLeast"/>
              <w:rPr>
                <w:rFonts w:eastAsia="Times New Roman"/>
                <w:i/>
                <w:lang w:eastAsia="ru-RU"/>
              </w:rPr>
            </w:pPr>
            <w:r w:rsidRPr="00D56393">
              <w:rPr>
                <w:rFonts w:eastAsia="Times New Roman"/>
                <w:i/>
                <w:lang w:eastAsia="ru-RU"/>
              </w:rPr>
              <w:t>Модуль. За страницами учебника биологии.</w:t>
            </w:r>
          </w:p>
          <w:p w:rsidR="00F5256A" w:rsidRPr="00D56393" w:rsidRDefault="00F5256A" w:rsidP="00F5256A">
            <w:pPr>
              <w:spacing w:line="255" w:lineRule="atLeast"/>
              <w:rPr>
                <w:rFonts w:eastAsia="Times New Roman"/>
                <w:i/>
                <w:lang w:eastAsia="ru-RU"/>
              </w:rPr>
            </w:pPr>
            <w:r w:rsidRPr="00D56393">
              <w:rPr>
                <w:rFonts w:eastAsia="Times New Roman"/>
                <w:i/>
                <w:lang w:eastAsia="ru-RU"/>
              </w:rPr>
              <w:t>Модуль. Практикум по информатике.</w:t>
            </w:r>
          </w:p>
          <w:p w:rsidR="00F5256A" w:rsidRPr="00D56393" w:rsidRDefault="00F5256A" w:rsidP="00F5256A">
            <w:pPr>
              <w:spacing w:line="255" w:lineRule="atLeast"/>
              <w:rPr>
                <w:rFonts w:eastAsia="Times New Roman"/>
                <w:i/>
                <w:lang w:eastAsia="ru-RU"/>
              </w:rPr>
            </w:pPr>
            <w:r w:rsidRPr="00D56393">
              <w:rPr>
                <w:rFonts w:eastAsia="Times New Roman"/>
                <w:i/>
                <w:lang w:eastAsia="ru-RU"/>
              </w:rPr>
              <w:t xml:space="preserve">Модуль. </w:t>
            </w:r>
            <w:r>
              <w:rPr>
                <w:rFonts w:eastAsia="Times New Roman"/>
                <w:i/>
                <w:color w:val="000000"/>
                <w:lang w:eastAsia="ru-RU"/>
              </w:rPr>
              <w:t>История России в лицах</w:t>
            </w:r>
          </w:p>
          <w:p w:rsidR="00F5256A" w:rsidRPr="00342CC0" w:rsidRDefault="00F5256A" w:rsidP="00F5256A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D56393">
              <w:rPr>
                <w:rFonts w:eastAsia="Times New Roman"/>
                <w:i/>
                <w:lang w:eastAsia="ru-RU"/>
              </w:rPr>
              <w:t xml:space="preserve">Модуль. </w:t>
            </w:r>
            <w:r>
              <w:rPr>
                <w:rFonts w:eastAsia="Times New Roman"/>
                <w:i/>
                <w:color w:val="000000"/>
                <w:lang w:eastAsia="ru-RU"/>
              </w:rPr>
              <w:t>Английский в современном мире</w:t>
            </w:r>
            <w:r w:rsidRPr="00342CC0">
              <w:rPr>
                <w:rFonts w:eastAsia="Times New Roman"/>
                <w:i/>
                <w:color w:val="000000"/>
                <w:lang w:eastAsia="ru-RU"/>
              </w:rPr>
              <w:t>.</w:t>
            </w:r>
          </w:p>
          <w:p w:rsidR="00F5256A" w:rsidRPr="00342CC0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2CC0">
              <w:rPr>
                <w:rFonts w:eastAsia="Times New Roman"/>
                <w:i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Литературная мастерская</w:t>
            </w:r>
          </w:p>
          <w:p w:rsidR="00F5256A" w:rsidRPr="00342CC0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2C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Психолого-педагогическое мастерство</w:t>
            </w:r>
          </w:p>
          <w:p w:rsidR="00F5256A" w:rsidRPr="00342CC0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2C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r w:rsidRPr="000E6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33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Цикл экскурсий «Наука и технологии Урала»</w:t>
            </w:r>
          </w:p>
          <w:p w:rsidR="00F5256A" w:rsidRPr="00342CC0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2C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-Россия-мои горизонты</w:t>
            </w:r>
          </w:p>
          <w:p w:rsidR="00F5256A" w:rsidRPr="00342CC0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2C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-</w:t>
            </w:r>
            <w:r w:rsidRPr="000E6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33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Прикладные биотехнологии</w:t>
            </w:r>
          </w:p>
          <w:p w:rsidR="00F5256A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2C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proofErr w:type="spellStart"/>
            <w:r w:rsidRPr="00342C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Семьеведение</w:t>
            </w:r>
            <w:proofErr w:type="spellEnd"/>
          </w:p>
          <w:p w:rsidR="00F5256A" w:rsidRPr="00342CC0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-Прикладная механика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Образовательная сессия. 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Реальная математика.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Решу ЕГЭ по русскому языку.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 Химические эксперименты.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Географический калейдоскоп.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Актуальные вопросы обществознания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Занимательная физика.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За страницами учебника биологии.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Практикум по информатике.</w:t>
            </w:r>
          </w:p>
          <w:p w:rsidR="00F5256A" w:rsidRPr="000E633C" w:rsidRDefault="00F5256A" w:rsidP="00F5256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История России в лицах</w:t>
            </w:r>
          </w:p>
          <w:p w:rsidR="00F5256A" w:rsidRPr="00342CC0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E633C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Модуль. Английский в современном мире</w:t>
            </w:r>
          </w:p>
          <w:p w:rsidR="00F5256A" w:rsidRPr="00342CC0" w:rsidRDefault="00F5256A" w:rsidP="00F5256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фестиваля естественных наук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турнир посвященный памяти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Мирсаитова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Ф.Н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и 23 (многоборье)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Предметная неделя закрытия фестиваля естественных наук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игра по функциональной грамотности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Эстафета, посвященная 9 мая на приз «Березовский рабочий»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Февраль, июнь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дистанционных олимпиадах, конкурсах, конференциях по русскому языку и литературе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Филологи 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мероприятия</w:t>
            </w: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физ. культуры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Согласно городскому плану мероприятий.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общешкольных уголков, стендов: 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Символика РФ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ДДТТ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Уголок правопорядка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Уголок ГТО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Стенд отличников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Стенд библиотекаря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Информация по приёму в школу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Уголок психолога и социального педагога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Уголок пожарной безопасности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Уголок ГО и ЧС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Стенд профориентации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первых»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Платформа проектов «Россия – страна возможностей»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Общество «ЗНАНИЕ»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«Навигаторы детства»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МДЦ «Артек», ВДЦ «Орленок», «Океан», «Смена»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«Больше, чем путешествие»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«Билет в будущее»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Возможности и проекты для детей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Витрина гордости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ШМО предметников.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Ответственные за направления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Благоустройство, озеленение пришкольной территории, спортивных и игровых площадок, игровое пространство школы, зоны активного и тихого отдыха.</w:t>
            </w:r>
          </w:p>
          <w:p w:rsidR="00F5256A" w:rsidRPr="00342CC0" w:rsidRDefault="00F5256A" w:rsidP="00F5256A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Благоустройство школьных аудиторий.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август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АХЧ.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Организация и работа совета родителей школы (по графику).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родительские собрания в классах, общешкольные, городские.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родительского сообщества.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Методические дни для родителей на уровне школы, города. «Родительское просвещение».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Работа семейных консультаций по вопросам воспитания.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психолого-педагогических консилиумах.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помощи со стороны родителей в подготовке и проведении классных и общешкольных мероприятий 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воспитательной и профориентационной направленности.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Целевое взаимодействие с семьями детей – сирот, оставшихся без попечения родителей, приёмных детей по отдельной программе.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июнь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в БМАОУ СОШ№2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Работа ведётся по отдельной программе.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безопасность </w:t>
            </w: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 ведётся по отдельно разработанной программе. 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Ответственный за ДДТТ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педагогов по Профилактике ДДТТ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август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Ответственный за аттестацию кадров.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Ноябрь,апрель</w:t>
            </w:r>
            <w:proofErr w:type="spellEnd"/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  <w:trHeight w:val="900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  <w:trHeight w:val="637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Беседа «Виды правовой ответственности»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17-21 октября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Единый день толерантности.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(ежемесячно)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Заполнение социального паспорта школы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Беседа «Наркомания, опасность и ответственность»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13-18 марта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 ОБЖ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День борьбы с терроризмом.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Мероприятия по ПДД.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Акции, приуроченные к социально-значимым датам (День памяти жертв ДТП, день защиты детей, письмо водителю, день водителя и т.д.)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 w:val="restart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Профориентация </w:t>
            </w: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«Шаг к будущей профессии».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Март. 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Профилактика ДДТТ ведётся по отдельно разработанной программе.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-Месячник «Внимание –дети!»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-Неделя безопасности ДД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-«Внимание – каникулы!»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 «Горка»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-Рождественские каникулы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-Конкурс агитбригад ЮИД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 «Безопасное колесо»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-«У светофора нет каникул»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Акции, приуроченные к социально-значимым датам (День памяти жертв ДТП, день защиты детей, письмо водителю, день водителя и т.д.)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Август-сентябрь, май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Ответственный за ДДТТ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Профилактика по БДД: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-«Шагающий автобусов»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-«ПДД на асфальте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-«Письмо водителю»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-«Засветись»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-«Соблюдай ПДД»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-«Юный велосипедист»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-«Двигайся по правилам»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Ответственный за ДДТТ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  <w:vMerge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и выезды обучающихся на предприятия дающие начальные представления о существующих профессиях и условиях работы.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Годовой цикл классных часов «Россия мои горизонты»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Онлайн уроки «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Участие в проекте «профессии вокруг»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«Билет в будущее»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 - февраль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Проф.пробы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договоренности</w:t>
            </w: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6A" w:rsidRPr="00342CC0" w:rsidTr="007D0D44">
        <w:trPr>
          <w:gridAfter w:val="1"/>
          <w:wAfter w:w="1814" w:type="dxa"/>
        </w:trPr>
        <w:tc>
          <w:tcPr>
            <w:tcW w:w="2544" w:type="dxa"/>
          </w:tcPr>
          <w:p w:rsidR="00F5256A" w:rsidRPr="00342CC0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CC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партнёрство</w:t>
            </w:r>
          </w:p>
        </w:tc>
        <w:tc>
          <w:tcPr>
            <w:tcW w:w="4544" w:type="dxa"/>
          </w:tcPr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БМБУК "ЦБС"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Берёзовское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учреждение культуры "Централизованная библиотечная система" 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г. Березовского по делам несовершеннолетних и защите их прав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ГАУЗ СО Березовская центральная городская больница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№ 24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br/>
              <w:t>ПО КИРОВСКОМУ РАЙОНУ ГОРОДА ЕКАТЕРИНБУРГА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br/>
              <w:t>ПО ГОРОДУ БЕРЕЗОВСКОМУ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БМАУ СОК "Лидер"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учреждение "Спортивно-оздоровительный комплекс "Лидер"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БМАУДО ЦДТ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учреждение дополнительного образования "Центр детского творчества" 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Березовского городского округа УНД и ПР Главного управления МЧС России по Свердловской области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бюджетное учреждение дополнительного образования ДЕТСКАЯ ШКОЛА ИСКУССТВ № 2 Г.БЕРЕЗОВСКИЙ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бюджетное учреждение дополнительного образования Детская школа искусств № 1 г.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Березовское муниципальное автономное дошкольное образовательное учреждение «Детский сад № 48 «Росток»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дошкольное образовательное учреждение "Детский сад №12 "Радуга" общеразвивающего вида с приоритетным осуществлением деятельности по художественно-эстетическому развитию детей"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дошкольное образовательное учреждение «Детский сад №22 общеразвивающего вида с приоритетным осуществлением деятельности по художественно-эстетическому направлению развития воспитанников»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«Детско-юношеская спортивная школа «Олимп»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НАСЕЛЕНИЯ ГОРОДА БЕРЕЗОВСКОГО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СОЦИАЛЬНОГО </w:t>
            </w:r>
            <w:r w:rsidRPr="00342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СВЕРДЛОВСКОЙ ОБЛАСТИ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Свердловское региональное отделение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Председатель Свердловского регионального отделения Общероссийской общественной организации "Комитет солдатских матерей России"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БМАУК "Центр по работе с молодежью "Молодежка"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ЗООзащита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«Инклюзивный центр развития социальных инициатив «Искорки добра»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«Подари Свою Доброту»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"Военно-патриотический кадетский клуб "Резерв Урала"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"Департамент по обращению с отходами"</w:t>
            </w:r>
          </w:p>
          <w:p w:rsidR="00F5256A" w:rsidRPr="00342CC0" w:rsidRDefault="00F5256A" w:rsidP="00F5256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Местная православная религиозная организация Храм в честь Успения Пресвятой Богородицы г. </w:t>
            </w:r>
            <w:proofErr w:type="spellStart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Екатеринбургской епархии Русской Православной Церкви (Московский Патриархат)</w:t>
            </w:r>
          </w:p>
          <w:p w:rsidR="00F5256A" w:rsidRPr="00342CC0" w:rsidRDefault="00F5256A" w:rsidP="00F52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F5256A" w:rsidRPr="009B013A" w:rsidRDefault="00F5256A" w:rsidP="00F525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  <w:r w:rsidRPr="009B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0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5256A" w:rsidRPr="00342CC0" w:rsidRDefault="00F5256A" w:rsidP="00F52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CC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</w:tcPr>
          <w:p w:rsidR="00F5256A" w:rsidRPr="00342CC0" w:rsidRDefault="00F5256A" w:rsidP="00F5256A">
            <w:pPr>
              <w:ind w:left="-497" w:firstLine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CC0" w:rsidRPr="00342CC0" w:rsidRDefault="00342CC0" w:rsidP="00342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CC0" w:rsidRPr="00342CC0" w:rsidRDefault="00342CC0" w:rsidP="00342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CC0" w:rsidRPr="00342CC0" w:rsidRDefault="00342CC0" w:rsidP="00342CC0"/>
    <w:p w:rsidR="00342CC0" w:rsidRDefault="00342CC0"/>
    <w:sectPr w:rsidR="00342CC0" w:rsidSect="00342C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48409BD"/>
    <w:multiLevelType w:val="hybridMultilevel"/>
    <w:tmpl w:val="9836D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91BDA"/>
    <w:multiLevelType w:val="hybridMultilevel"/>
    <w:tmpl w:val="06983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B256A5"/>
    <w:multiLevelType w:val="hybridMultilevel"/>
    <w:tmpl w:val="5B22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24"/>
    <w:rsid w:val="000765FF"/>
    <w:rsid w:val="000E633C"/>
    <w:rsid w:val="00146780"/>
    <w:rsid w:val="001C673B"/>
    <w:rsid w:val="00253F45"/>
    <w:rsid w:val="00342CC0"/>
    <w:rsid w:val="003E2CF7"/>
    <w:rsid w:val="00484B24"/>
    <w:rsid w:val="00583AC7"/>
    <w:rsid w:val="00635E6C"/>
    <w:rsid w:val="006507B8"/>
    <w:rsid w:val="00715F4B"/>
    <w:rsid w:val="007B3ECA"/>
    <w:rsid w:val="007C1A8B"/>
    <w:rsid w:val="007D0D44"/>
    <w:rsid w:val="007F2C8D"/>
    <w:rsid w:val="008410D0"/>
    <w:rsid w:val="00AA1F1F"/>
    <w:rsid w:val="00B45E28"/>
    <w:rsid w:val="00BF124C"/>
    <w:rsid w:val="00E5349C"/>
    <w:rsid w:val="00F06FBF"/>
    <w:rsid w:val="00F5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B107"/>
  <w15:chartTrackingRefBased/>
  <w15:docId w15:val="{AC8CC4BD-60B9-4131-8082-EE4BDFBF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2CC0"/>
  </w:style>
  <w:style w:type="numbering" w:customStyle="1" w:styleId="11">
    <w:name w:val="Нет списка11"/>
    <w:next w:val="a2"/>
    <w:uiPriority w:val="99"/>
    <w:semiHidden/>
    <w:unhideWhenUsed/>
    <w:rsid w:val="00342CC0"/>
  </w:style>
  <w:style w:type="numbering" w:customStyle="1" w:styleId="111">
    <w:name w:val="Нет списка111"/>
    <w:next w:val="a2"/>
    <w:uiPriority w:val="99"/>
    <w:semiHidden/>
    <w:unhideWhenUsed/>
    <w:rsid w:val="00342CC0"/>
  </w:style>
  <w:style w:type="paragraph" w:styleId="a3">
    <w:name w:val="footnote text"/>
    <w:basedOn w:val="a"/>
    <w:link w:val="a4"/>
    <w:uiPriority w:val="99"/>
    <w:semiHidden/>
    <w:unhideWhenUsed/>
    <w:rsid w:val="00342CC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2CC0"/>
    <w:rPr>
      <w:sz w:val="20"/>
      <w:szCs w:val="20"/>
    </w:rPr>
  </w:style>
  <w:style w:type="character" w:styleId="a5">
    <w:name w:val="footnote reference"/>
    <w:uiPriority w:val="99"/>
    <w:rsid w:val="00342CC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34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C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2CC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4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2CC0"/>
  </w:style>
  <w:style w:type="paragraph" w:styleId="ac">
    <w:name w:val="footer"/>
    <w:basedOn w:val="a"/>
    <w:link w:val="ad"/>
    <w:uiPriority w:val="99"/>
    <w:unhideWhenUsed/>
    <w:rsid w:val="0034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2CC0"/>
  </w:style>
  <w:style w:type="paragraph" w:styleId="ae">
    <w:name w:val="Normal (Web)"/>
    <w:basedOn w:val="a"/>
    <w:uiPriority w:val="99"/>
    <w:semiHidden/>
    <w:unhideWhenUsed/>
    <w:rsid w:val="0034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342C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5450-5490-42AD-8D18-622F908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19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20656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DEPUTY-1</dc:creator>
  <cp:keywords/>
  <dc:description/>
  <cp:lastModifiedBy>DEPUTY-2</cp:lastModifiedBy>
  <cp:revision>5</cp:revision>
  <cp:lastPrinted>2024-09-05T11:31:00Z</cp:lastPrinted>
  <dcterms:created xsi:type="dcterms:W3CDTF">2024-09-05T08:00:00Z</dcterms:created>
  <dcterms:modified xsi:type="dcterms:W3CDTF">2024-10-10T04:51:00Z</dcterms:modified>
</cp:coreProperties>
</file>